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4AE9BDD1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F72B4">
        <w:rPr>
          <w:sz w:val="28"/>
          <w:szCs w:val="28"/>
        </w:rPr>
        <w:t>3</w:t>
      </w:r>
      <w:r w:rsidR="00DE4703">
        <w:rPr>
          <w:sz w:val="28"/>
          <w:szCs w:val="28"/>
        </w:rPr>
        <w:t>50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67829">
        <w:rPr>
          <w:sz w:val="28"/>
          <w:szCs w:val="28"/>
        </w:rPr>
        <w:t>23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6DF8B41D" w:rsidR="002B42CA" w:rsidRPr="006A792B" w:rsidRDefault="00B60A3A" w:rsidP="006A792B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</w:t>
      </w:r>
      <w:bookmarkStart w:id="0" w:name="_GoBack"/>
      <w:r w:rsidR="006A792B">
        <w:rPr>
          <w:rStyle w:val="fontstyle01"/>
          <w:rFonts w:ascii="Times New Roman" w:hAnsi="Times New Roman"/>
          <w:b/>
          <w:color w:val="002060"/>
        </w:rPr>
        <w:t>О</w:t>
      </w:r>
      <w:r w:rsidR="00AD2F31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DE4703" w:rsidRPr="00DE4703">
        <w:rPr>
          <w:rStyle w:val="fontstyle01"/>
          <w:rFonts w:ascii="Times New Roman" w:hAnsi="Times New Roman"/>
          <w:b/>
          <w:color w:val="002060"/>
        </w:rPr>
        <w:t>переподготовк</w:t>
      </w:r>
      <w:r w:rsidR="00DE4703">
        <w:rPr>
          <w:rStyle w:val="fontstyle01"/>
          <w:rFonts w:ascii="Times New Roman" w:hAnsi="Times New Roman"/>
          <w:b/>
          <w:color w:val="002060"/>
        </w:rPr>
        <w:t>е</w:t>
      </w:r>
      <w:r w:rsidR="00DE4703" w:rsidRPr="00DE4703">
        <w:rPr>
          <w:rStyle w:val="fontstyle01"/>
          <w:rFonts w:ascii="Times New Roman" w:hAnsi="Times New Roman"/>
          <w:b/>
          <w:color w:val="002060"/>
        </w:rPr>
        <w:t xml:space="preserve"> по </w:t>
      </w:r>
      <w:r w:rsidR="00DE4703">
        <w:rPr>
          <w:rStyle w:val="fontstyle01"/>
          <w:rFonts w:ascii="Times New Roman" w:hAnsi="Times New Roman"/>
          <w:b/>
          <w:color w:val="002060"/>
        </w:rPr>
        <w:t>ДПП</w:t>
      </w:r>
      <w:r w:rsidR="00DE4703" w:rsidRPr="00DE4703">
        <w:rPr>
          <w:rStyle w:val="fontstyle01"/>
          <w:rFonts w:ascii="Times New Roman" w:hAnsi="Times New Roman"/>
          <w:b/>
          <w:color w:val="002060"/>
        </w:rPr>
        <w:t xml:space="preserve"> «Мен</w:t>
      </w:r>
      <w:r w:rsidR="00DE4703">
        <w:rPr>
          <w:rStyle w:val="fontstyle01"/>
          <w:rFonts w:ascii="Times New Roman" w:hAnsi="Times New Roman"/>
          <w:b/>
          <w:color w:val="002060"/>
        </w:rPr>
        <w:t>еджмент и экономика образования»</w:t>
      </w:r>
      <w:r w:rsidR="00DE4703" w:rsidRPr="00DE4703">
        <w:rPr>
          <w:rStyle w:val="fontstyle01"/>
          <w:rFonts w:ascii="Times New Roman" w:hAnsi="Times New Roman"/>
          <w:b/>
          <w:color w:val="002060"/>
        </w:rPr>
        <w:t xml:space="preserve"> </w:t>
      </w:r>
      <w:bookmarkEnd w:id="0"/>
    </w:p>
    <w:p w14:paraId="3A887464" w14:textId="500BFAB7" w:rsidR="005B6260" w:rsidRPr="00D154AC" w:rsidRDefault="005B6260" w:rsidP="007A67BC">
      <w:pPr>
        <w:rPr>
          <w:rStyle w:val="fontstyle01"/>
          <w:rFonts w:ascii="Times New Roman" w:hAnsi="Times New Roman"/>
          <w:b/>
          <w:color w:val="002060"/>
        </w:rPr>
      </w:pPr>
    </w:p>
    <w:p w14:paraId="4EDCF612" w14:textId="731FF694" w:rsidR="00791739" w:rsidRDefault="00943D6F" w:rsidP="00273D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567829">
        <w:rPr>
          <w:sz w:val="28"/>
          <w:szCs w:val="28"/>
        </w:rPr>
        <w:t>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38FDAC88" w14:textId="2C438381" w:rsidR="00DE4703" w:rsidRDefault="00DE4703" w:rsidP="00DE4703">
      <w:pPr>
        <w:spacing w:after="216" w:line="290" w:lineRule="auto"/>
        <w:ind w:right="-1" w:firstLine="567"/>
        <w:jc w:val="both"/>
      </w:pPr>
      <w:r>
        <w:rPr>
          <w:sz w:val="28"/>
          <w:szCs w:val="28"/>
        </w:rPr>
        <w:t xml:space="preserve">В соответствии с письмом ЦНППМ №15/75 от 23.03.2026г. </w:t>
      </w:r>
      <w:r w:rsidR="00E81C90" w:rsidRPr="006A792B">
        <w:rPr>
          <w:sz w:val="28"/>
          <w:szCs w:val="28"/>
        </w:rPr>
        <w:t xml:space="preserve">МКУ «Управление образования» </w:t>
      </w:r>
      <w:r w:rsidR="004D233D" w:rsidRPr="006A792B">
        <w:rPr>
          <w:sz w:val="28"/>
          <w:szCs w:val="28"/>
        </w:rPr>
        <w:t xml:space="preserve">информирует </w:t>
      </w:r>
      <w:r>
        <w:rPr>
          <w:color w:val="12222D"/>
          <w:sz w:val="28"/>
        </w:rPr>
        <w:t xml:space="preserve">вас о том, что </w:t>
      </w:r>
      <w:r>
        <w:rPr>
          <w:sz w:val="28"/>
        </w:rPr>
        <w:t xml:space="preserve">Дагестанский институт развития образования приглашает желающих пройти переподготовку по дополнительной профессиональной программе </w:t>
      </w:r>
      <w:r>
        <w:rPr>
          <w:b/>
          <w:sz w:val="28"/>
        </w:rPr>
        <w:t xml:space="preserve">«Менеджмент и экономика образования. Школа современного руководителя».  </w:t>
      </w:r>
    </w:p>
    <w:p w14:paraId="76D0BEA9" w14:textId="77777777" w:rsidR="00DE4703" w:rsidRDefault="00DE4703" w:rsidP="00DE4703">
      <w:pPr>
        <w:spacing w:after="3" w:line="268" w:lineRule="auto"/>
        <w:ind w:right="432" w:firstLine="567"/>
        <w:jc w:val="both"/>
      </w:pPr>
      <w:r>
        <w:rPr>
          <w:b/>
          <w:sz w:val="28"/>
        </w:rPr>
        <w:t xml:space="preserve">Нормативный срок обучения: 300 часов. </w:t>
      </w:r>
    </w:p>
    <w:p w14:paraId="412F50C1" w14:textId="77777777" w:rsidR="00DE4703" w:rsidRDefault="00DE4703" w:rsidP="00DE4703">
      <w:pPr>
        <w:spacing w:after="3" w:line="268" w:lineRule="auto"/>
        <w:ind w:right="1658" w:firstLine="567"/>
        <w:jc w:val="both"/>
      </w:pPr>
      <w:r>
        <w:rPr>
          <w:b/>
          <w:sz w:val="28"/>
        </w:rPr>
        <w:t>Форма обучения: очно-заочная с применением ДОТ. Стоимость обучения:</w:t>
      </w:r>
      <w:r>
        <w:rPr>
          <w:sz w:val="28"/>
        </w:rPr>
        <w:t xml:space="preserve">16 500. </w:t>
      </w:r>
    </w:p>
    <w:p w14:paraId="4F39E397" w14:textId="77777777" w:rsidR="00DE4703" w:rsidRDefault="00DE4703" w:rsidP="00DE4703">
      <w:pPr>
        <w:spacing w:after="22"/>
        <w:ind w:firstLine="567"/>
      </w:pPr>
      <w:r>
        <w:rPr>
          <w:b/>
          <w:sz w:val="28"/>
        </w:rPr>
        <w:t xml:space="preserve"> </w:t>
      </w:r>
    </w:p>
    <w:p w14:paraId="4DCF07F3" w14:textId="77777777" w:rsidR="00DE4703" w:rsidRDefault="00DE4703" w:rsidP="00DE4703">
      <w:pPr>
        <w:spacing w:after="1" w:line="280" w:lineRule="auto"/>
        <w:ind w:firstLine="567"/>
        <w:jc w:val="both"/>
        <w:rPr>
          <w:sz w:val="28"/>
        </w:rPr>
      </w:pPr>
      <w:r>
        <w:rPr>
          <w:b/>
          <w:sz w:val="28"/>
        </w:rPr>
        <w:t>Выдаваемый документ:</w:t>
      </w:r>
      <w:r>
        <w:rPr>
          <w:sz w:val="28"/>
        </w:rPr>
        <w:t xml:space="preserve"> Диплом о профессиональной переподготовке с присвоением дополнительной квалификации Менеджер в системе образования. </w:t>
      </w:r>
    </w:p>
    <w:p w14:paraId="7ADCEBC6" w14:textId="18068954" w:rsidR="00DE4703" w:rsidRDefault="00DE4703" w:rsidP="00DE4703">
      <w:pPr>
        <w:spacing w:after="1" w:line="280" w:lineRule="auto"/>
        <w:ind w:firstLine="567"/>
      </w:pPr>
      <w:r>
        <w:rPr>
          <w:b/>
          <w:sz w:val="28"/>
        </w:rPr>
        <w:t xml:space="preserve">Категория слушателей: </w:t>
      </w:r>
    </w:p>
    <w:p w14:paraId="084DF58E" w14:textId="77777777" w:rsidR="00DE4703" w:rsidRDefault="00DE4703" w:rsidP="00DE4703">
      <w:pPr>
        <w:numPr>
          <w:ilvl w:val="0"/>
          <w:numId w:val="6"/>
        </w:numPr>
        <w:spacing w:line="259" w:lineRule="auto"/>
        <w:ind w:left="0" w:firstLine="567"/>
      </w:pPr>
      <w:r>
        <w:rPr>
          <w:i/>
          <w:sz w:val="28"/>
        </w:rPr>
        <w:t>лица, имеющие среднее профессиональное и (или) высшее образование;</w:t>
      </w:r>
      <w:r>
        <w:rPr>
          <w:sz w:val="28"/>
        </w:rPr>
        <w:t xml:space="preserve"> </w:t>
      </w:r>
    </w:p>
    <w:p w14:paraId="31D20E58" w14:textId="77777777" w:rsidR="00DE4703" w:rsidRDefault="00DE4703" w:rsidP="00DE4703">
      <w:pPr>
        <w:numPr>
          <w:ilvl w:val="0"/>
          <w:numId w:val="6"/>
        </w:numPr>
        <w:spacing w:line="259" w:lineRule="auto"/>
        <w:ind w:left="0" w:firstLine="567"/>
      </w:pPr>
      <w:r>
        <w:rPr>
          <w:i/>
          <w:sz w:val="28"/>
        </w:rPr>
        <w:t>лица, получающие среднее профессиональное и (или) высшее образование.</w:t>
      </w:r>
      <w:r>
        <w:rPr>
          <w:sz w:val="28"/>
        </w:rPr>
        <w:t xml:space="preserve"> </w:t>
      </w:r>
    </w:p>
    <w:p w14:paraId="627D23ED" w14:textId="77777777" w:rsidR="00DE4703" w:rsidRDefault="00DE4703" w:rsidP="00DE4703">
      <w:pPr>
        <w:spacing w:after="9"/>
        <w:ind w:firstLine="567"/>
      </w:pPr>
      <w:r>
        <w:rPr>
          <w:b/>
          <w:sz w:val="28"/>
        </w:rPr>
        <w:t xml:space="preserve"> </w:t>
      </w:r>
    </w:p>
    <w:p w14:paraId="75D832C1" w14:textId="77777777" w:rsidR="00DE4703" w:rsidRDefault="00DE4703" w:rsidP="00DE4703">
      <w:pPr>
        <w:tabs>
          <w:tab w:val="center" w:pos="1596"/>
          <w:tab w:val="center" w:pos="2832"/>
          <w:tab w:val="center" w:pos="3755"/>
          <w:tab w:val="center" w:pos="4826"/>
          <w:tab w:val="center" w:pos="6198"/>
          <w:tab w:val="center" w:pos="7506"/>
          <w:tab w:val="center" w:pos="8510"/>
          <w:tab w:val="center" w:pos="9497"/>
        </w:tabs>
        <w:spacing w:after="3" w:line="268" w:lineRule="auto"/>
        <w:ind w:firstLine="567"/>
      </w:pPr>
      <w:r>
        <w:tab/>
      </w:r>
      <w:r>
        <w:rPr>
          <w:b/>
          <w:sz w:val="28"/>
        </w:rPr>
        <w:t xml:space="preserve">Подать </w:t>
      </w:r>
      <w:r>
        <w:rPr>
          <w:b/>
          <w:sz w:val="28"/>
        </w:rPr>
        <w:tab/>
        <w:t xml:space="preserve">заявку </w:t>
      </w:r>
      <w:r>
        <w:rPr>
          <w:b/>
          <w:sz w:val="28"/>
        </w:rPr>
        <w:tab/>
        <w:t xml:space="preserve">на </w:t>
      </w:r>
      <w:r>
        <w:rPr>
          <w:b/>
          <w:sz w:val="28"/>
        </w:rPr>
        <w:tab/>
        <w:t xml:space="preserve">обучение </w:t>
      </w:r>
      <w:r>
        <w:rPr>
          <w:b/>
          <w:sz w:val="28"/>
        </w:rPr>
        <w:tab/>
        <w:t xml:space="preserve">можно, </w:t>
      </w:r>
      <w:r>
        <w:rPr>
          <w:b/>
          <w:sz w:val="28"/>
        </w:rPr>
        <w:tab/>
        <w:t xml:space="preserve">перейдя </w:t>
      </w:r>
      <w:r>
        <w:rPr>
          <w:b/>
          <w:sz w:val="28"/>
        </w:rPr>
        <w:tab/>
        <w:t xml:space="preserve">по </w:t>
      </w:r>
      <w:r>
        <w:rPr>
          <w:b/>
          <w:sz w:val="28"/>
        </w:rPr>
        <w:tab/>
        <w:t xml:space="preserve">ссылке </w:t>
      </w:r>
    </w:p>
    <w:p w14:paraId="02201964" w14:textId="77777777" w:rsidR="00DE4703" w:rsidRDefault="00DE4703" w:rsidP="00DE4703">
      <w:pPr>
        <w:ind w:firstLine="567"/>
      </w:pPr>
      <w:hyperlink r:id="rId5">
        <w:r>
          <w:rPr>
            <w:color w:val="0563C1"/>
            <w:sz w:val="28"/>
            <w:u w:val="single" w:color="0563C1"/>
          </w:rPr>
          <w:t>https://forms.yandex.ru/cloud/69844783e010db11bd90aaf3</w:t>
        </w:r>
      </w:hyperlink>
      <w:hyperlink r:id="rId6">
        <w:r>
          <w:rPr>
            <w:sz w:val="28"/>
          </w:rPr>
          <w:t xml:space="preserve"> </w:t>
        </w:r>
      </w:hyperlink>
    </w:p>
    <w:p w14:paraId="247ACDCC" w14:textId="77777777" w:rsidR="00DE4703" w:rsidRDefault="00DE4703" w:rsidP="00DE4703">
      <w:pPr>
        <w:spacing w:after="1" w:line="280" w:lineRule="auto"/>
        <w:ind w:firstLine="567"/>
      </w:pPr>
      <w:r>
        <w:rPr>
          <w:sz w:val="28"/>
        </w:rPr>
        <w:t xml:space="preserve">Списки групп и график проведения занятий будут сформированы по результатам полученных заявок. </w:t>
      </w:r>
    </w:p>
    <w:p w14:paraId="1635D4FE" w14:textId="77777777" w:rsidR="00DE4703" w:rsidRDefault="00DE4703" w:rsidP="00DE4703">
      <w:pPr>
        <w:ind w:firstLine="567"/>
      </w:pPr>
      <w:r>
        <w:rPr>
          <w:b/>
          <w:sz w:val="28"/>
        </w:rPr>
        <w:t xml:space="preserve"> </w:t>
      </w:r>
    </w:p>
    <w:p w14:paraId="2A38E280" w14:textId="77777777" w:rsidR="00DE4703" w:rsidRDefault="00DE4703" w:rsidP="00DE4703">
      <w:pPr>
        <w:spacing w:after="3" w:line="268" w:lineRule="auto"/>
        <w:ind w:right="432" w:firstLine="567"/>
        <w:jc w:val="both"/>
      </w:pPr>
      <w:r>
        <w:rPr>
          <w:b/>
          <w:sz w:val="28"/>
        </w:rPr>
        <w:t xml:space="preserve">Контактные данные для консультации и получения дополнительной информации об обучении: телефон: 8 (906) 482-70-07– Борисова Людмила Александровна, менеджер образовательных программ </w:t>
      </w:r>
    </w:p>
    <w:p w14:paraId="22D99415" w14:textId="2391D56C" w:rsidR="002B42CA" w:rsidRDefault="002B42CA" w:rsidP="00DE4703">
      <w:pPr>
        <w:ind w:firstLine="567"/>
        <w:jc w:val="both"/>
        <w:rPr>
          <w:sz w:val="28"/>
          <w:szCs w:val="28"/>
        </w:rPr>
      </w:pPr>
    </w:p>
    <w:p w14:paraId="2CB54369" w14:textId="40E7EF4E" w:rsidR="00DE4703" w:rsidRDefault="00DE4703" w:rsidP="00DE4703">
      <w:pPr>
        <w:ind w:firstLine="567"/>
        <w:jc w:val="both"/>
        <w:rPr>
          <w:sz w:val="28"/>
          <w:szCs w:val="28"/>
        </w:rPr>
      </w:pPr>
    </w:p>
    <w:p w14:paraId="1CD46D36" w14:textId="1C6E7D59" w:rsidR="00DE4703" w:rsidRDefault="00DE4703" w:rsidP="00DE4703">
      <w:pPr>
        <w:ind w:firstLine="567"/>
        <w:jc w:val="both"/>
        <w:rPr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3B1ACB"/>
    <w:multiLevelType w:val="hybridMultilevel"/>
    <w:tmpl w:val="1284B80E"/>
    <w:lvl w:ilvl="0" w:tplc="78CA744A">
      <w:start w:val="1"/>
      <w:numFmt w:val="bullet"/>
      <w:lvlText w:val="–"/>
      <w:lvlJc w:val="left"/>
      <w:pPr>
        <w:ind w:left="7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2DD3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E8C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0E4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67A8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0DAA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20E1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ED54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E1A0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746F0"/>
    <w:rsid w:val="004938F0"/>
    <w:rsid w:val="004C2517"/>
    <w:rsid w:val="004D233D"/>
    <w:rsid w:val="00527EBD"/>
    <w:rsid w:val="00532C28"/>
    <w:rsid w:val="00547ADD"/>
    <w:rsid w:val="00567829"/>
    <w:rsid w:val="005B6260"/>
    <w:rsid w:val="005D630A"/>
    <w:rsid w:val="00620D0D"/>
    <w:rsid w:val="006A792B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47A3B"/>
    <w:rsid w:val="00C50F10"/>
    <w:rsid w:val="00CD3A5A"/>
    <w:rsid w:val="00D154AC"/>
    <w:rsid w:val="00DE4703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9844783e010db11bd90aaf3" TargetMode="External"/><Relationship Id="rId5" Type="http://schemas.openxmlformats.org/officeDocument/2006/relationships/hyperlink" Target="https://forms.yandex.ru/cloud/69844783e010db11bd90aaf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2026-03-23T11:06:00Z</dcterms:created>
  <dcterms:modified xsi:type="dcterms:W3CDTF">2026-03-23T11:06:00Z</dcterms:modified>
</cp:coreProperties>
</file>